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C9" w:rsidRDefault="009E2BC9" w:rsidP="009E2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C9" w:rsidRDefault="009E2BC9" w:rsidP="009E2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C9" w:rsidRDefault="009E2BC9" w:rsidP="009E2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 </w:t>
      </w:r>
    </w:p>
    <w:p w:rsidR="009E2BC9" w:rsidRDefault="009E2BC9" w:rsidP="009E2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FB5" w:rsidRPr="00CB3FB5" w:rsidRDefault="0014698F" w:rsidP="00FC213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613C">
        <w:rPr>
          <w:rFonts w:ascii="Times New Roman" w:hAnsi="Times New Roman" w:cs="Times New Roman"/>
          <w:b/>
          <w:sz w:val="28"/>
          <w:szCs w:val="28"/>
        </w:rPr>
        <w:t>23</w:t>
      </w:r>
      <w:r w:rsidR="00513798" w:rsidRPr="00076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13C">
        <w:rPr>
          <w:rFonts w:ascii="Times New Roman" w:hAnsi="Times New Roman" w:cs="Times New Roman"/>
          <w:b/>
          <w:sz w:val="28"/>
          <w:szCs w:val="28"/>
        </w:rPr>
        <w:t>-</w:t>
      </w:r>
      <w:r w:rsidRPr="0007613C">
        <w:rPr>
          <w:rFonts w:ascii="Times New Roman" w:hAnsi="Times New Roman" w:cs="Times New Roman"/>
          <w:b/>
          <w:sz w:val="28"/>
          <w:szCs w:val="28"/>
        </w:rPr>
        <w:t xml:space="preserve"> 24 сентября</w:t>
      </w:r>
      <w:r w:rsidR="00513798" w:rsidRPr="000761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7613C">
        <w:rPr>
          <w:rFonts w:ascii="Times New Roman" w:hAnsi="Times New Roman" w:cs="Times New Roman"/>
          <w:b/>
          <w:sz w:val="28"/>
          <w:szCs w:val="28"/>
        </w:rPr>
        <w:t>2022</w:t>
      </w:r>
      <w:r w:rsidR="00513798" w:rsidRPr="00076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FB5" w:rsidRPr="0007613C">
        <w:rPr>
          <w:rFonts w:ascii="Times New Roman" w:hAnsi="Times New Roman" w:cs="Times New Roman"/>
          <w:b/>
          <w:sz w:val="28"/>
          <w:szCs w:val="28"/>
        </w:rPr>
        <w:t>года</w:t>
      </w:r>
      <w:r w:rsidR="00CB3FB5">
        <w:rPr>
          <w:rFonts w:ascii="Times New Roman" w:hAnsi="Times New Roman" w:cs="Times New Roman"/>
          <w:sz w:val="28"/>
          <w:szCs w:val="28"/>
        </w:rPr>
        <w:t xml:space="preserve"> на</w:t>
      </w:r>
      <w:r w:rsidR="00513798">
        <w:rPr>
          <w:rFonts w:ascii="Times New Roman" w:hAnsi="Times New Roman" w:cs="Times New Roman"/>
          <w:sz w:val="28"/>
          <w:szCs w:val="28"/>
        </w:rPr>
        <w:t xml:space="preserve"> базе Республиканского центра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CB3FB5">
        <w:rPr>
          <w:rFonts w:ascii="Times New Roman" w:hAnsi="Times New Roman" w:cs="Times New Roman"/>
          <w:sz w:val="28"/>
          <w:szCs w:val="28"/>
        </w:rPr>
        <w:t>тию таланта обучающихся в онлайн</w:t>
      </w:r>
      <w:r w:rsidR="00FC2132">
        <w:rPr>
          <w:rFonts w:ascii="Times New Roman" w:hAnsi="Times New Roman" w:cs="Times New Roman"/>
          <w:sz w:val="28"/>
          <w:szCs w:val="28"/>
        </w:rPr>
        <w:t xml:space="preserve"> – формате </w:t>
      </w:r>
      <w:r w:rsidR="00CB3FB5">
        <w:rPr>
          <w:rFonts w:ascii="Times New Roman" w:hAnsi="Times New Roman" w:cs="Times New Roman"/>
          <w:sz w:val="28"/>
          <w:szCs w:val="28"/>
        </w:rPr>
        <w:t>состоится</w:t>
      </w:r>
      <w:r w:rsidR="00CB3FB5" w:rsidRPr="008558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отборочный</w:t>
      </w:r>
      <w:r w:rsidR="005137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тур</w:t>
      </w:r>
      <w:r w:rsidR="00513798" w:rsidRPr="009252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региональной телевизинной гуманитарной Олимпиады школьников «Умники и умницы Дагестана»</w:t>
      </w:r>
      <w:r w:rsidR="0051379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13798" w:rsidRPr="00990F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3FB5" w:rsidRPr="00CB3F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Отборочный тур Олимпиады пройдет в дистанционном режиме посредством программы Zoom. </w:t>
      </w:r>
    </w:p>
    <w:p w:rsidR="00BD65FD" w:rsidRDefault="009E0189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BD65FD" w:rsidRPr="00E021E4">
        <w:rPr>
          <w:rFonts w:ascii="Times New Roman" w:hAnsi="Times New Roman" w:cs="Times New Roman"/>
          <w:noProof/>
          <w:sz w:val="28"/>
          <w:szCs w:val="28"/>
          <w:lang w:eastAsia="ru-RU"/>
        </w:rPr>
        <w:t>елевизинн</w:t>
      </w:r>
      <w:r w:rsidR="00BD65FD">
        <w:rPr>
          <w:rFonts w:ascii="Times New Roman" w:hAnsi="Times New Roman" w:cs="Times New Roman"/>
          <w:noProof/>
          <w:sz w:val="28"/>
          <w:szCs w:val="28"/>
          <w:lang w:eastAsia="ru-RU"/>
        </w:rPr>
        <w:t>ая</w:t>
      </w:r>
      <w:r w:rsidR="00BD65FD" w:rsidRPr="00E021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гуманитарн</w:t>
      </w:r>
      <w:r w:rsidR="00BD65FD">
        <w:rPr>
          <w:rFonts w:ascii="Times New Roman" w:hAnsi="Times New Roman" w:cs="Times New Roman"/>
          <w:noProof/>
          <w:sz w:val="28"/>
          <w:szCs w:val="28"/>
          <w:lang w:eastAsia="ru-RU"/>
        </w:rPr>
        <w:t>ая</w:t>
      </w:r>
      <w:r w:rsidR="00BD65FD" w:rsidRPr="00E021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D65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BD65FD" w:rsidRPr="00E021E4">
        <w:rPr>
          <w:rFonts w:ascii="Times New Roman" w:hAnsi="Times New Roman" w:cs="Times New Roman"/>
          <w:noProof/>
          <w:sz w:val="28"/>
          <w:szCs w:val="28"/>
          <w:lang w:eastAsia="ru-RU"/>
        </w:rPr>
        <w:t>лимпиад</w:t>
      </w:r>
      <w:r w:rsidR="00BD65F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BD65FD" w:rsidRPr="00E021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школьников «Умники и умницы Дагестана»</w:t>
      </w:r>
      <w:r w:rsidR="00BD65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является региональным этапом Телевизионной гуманитарной олимпиады школьников «Умники и умницы» (МГИМО). </w:t>
      </w:r>
    </w:p>
    <w:p w:rsidR="00BD65FD" w:rsidRPr="00E90017" w:rsidRDefault="00BD65FD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Организатором Олимпиады являются Фонд поддержки социально-экономических инициатив «Содружество», Министерство образования и науки Республики Дагестан,</w:t>
      </w:r>
      <w:r w:rsidRPr="003175E9"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Республиканский центр</w:t>
      </w:r>
      <w:r w:rsidRPr="003175E9">
        <w:rPr>
          <w:rFonts w:ascii="Times New Roman" w:hAnsi="Times New Roman" w:cs="Times New Roman"/>
          <w:noProof/>
          <w:sz w:val="28"/>
          <w:szCs w:val="28"/>
        </w:rPr>
        <w:t xml:space="preserve"> по выявлению и развитию таланта обучающегося</w:t>
      </w:r>
      <w:r>
        <w:rPr>
          <w:rFonts w:ascii="Times New Roman" w:hAnsi="Times New Roman" w:cs="Times New Roman"/>
        </w:rPr>
        <w:t xml:space="preserve"> </w:t>
      </w:r>
      <w:r w:rsidRPr="00E90017">
        <w:rPr>
          <w:rFonts w:ascii="Times New Roman" w:hAnsi="Times New Roman" w:cs="Times New Roman"/>
          <w:sz w:val="28"/>
          <w:szCs w:val="28"/>
        </w:rPr>
        <w:t>(Дагестанский государственный университет народного хозяйства)</w:t>
      </w:r>
      <w:r w:rsidRPr="00E900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70A" w:rsidRPr="002E5D39" w:rsidRDefault="0052170A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5D39">
        <w:rPr>
          <w:rFonts w:ascii="Times New Roman" w:hAnsi="Times New Roman" w:cs="Times New Roman"/>
          <w:noProof/>
          <w:sz w:val="28"/>
          <w:szCs w:val="28"/>
          <w:lang w:eastAsia="ru-RU"/>
        </w:rPr>
        <w:t>Цель Олимпиады - выявление и поддержка одаренных детей, обучающихся  в общеобразовательных организациях, ориентированных на предметы гуманитарного цикла, развитие их творческих способностей.</w:t>
      </w:r>
    </w:p>
    <w:p w:rsidR="0014698F" w:rsidRDefault="0014698F" w:rsidP="009E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98F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 проводится ежегодно с сентября по апрель в два тура: отборочный и основной. </w:t>
      </w:r>
    </w:p>
    <w:p w:rsidR="009E2BC9" w:rsidRDefault="009E2BC9" w:rsidP="009E2B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Олимпиады – </w:t>
      </w:r>
      <w:r w:rsidRPr="009E2BC9">
        <w:rPr>
          <w:sz w:val="28"/>
          <w:szCs w:val="28"/>
        </w:rPr>
        <w:t>обучающиеся 10 классов государственных, муниципальных и негосударственных образовательных организаций Республики Дагестан, реализующих общеобразовательные программы среднего общего образования (далее - образовательные организации).</w:t>
      </w:r>
    </w:p>
    <w:p w:rsidR="0007613C" w:rsidRPr="00E968E0" w:rsidRDefault="009E2BC9" w:rsidP="009E2BC9">
      <w:pPr>
        <w:pStyle w:val="Default"/>
        <w:jc w:val="both"/>
        <w:rPr>
          <w:sz w:val="28"/>
          <w:szCs w:val="28"/>
        </w:rPr>
      </w:pPr>
      <w:r w:rsidRPr="009E2BC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4698F" w:rsidRPr="0014698F">
        <w:rPr>
          <w:sz w:val="28"/>
          <w:szCs w:val="28"/>
        </w:rPr>
        <w:t>Для участия в отборочном туре Олимпи</w:t>
      </w:r>
      <w:r w:rsidR="0007613C">
        <w:rPr>
          <w:sz w:val="28"/>
          <w:szCs w:val="28"/>
        </w:rPr>
        <w:t>а</w:t>
      </w:r>
      <w:r w:rsidR="0014698F" w:rsidRPr="0014698F">
        <w:rPr>
          <w:sz w:val="28"/>
          <w:szCs w:val="28"/>
        </w:rPr>
        <w:t>ды необходимо</w:t>
      </w:r>
      <w:r w:rsidR="0014698F">
        <w:rPr>
          <w:sz w:val="28"/>
          <w:szCs w:val="28"/>
        </w:rPr>
        <w:t xml:space="preserve"> </w:t>
      </w:r>
      <w:r w:rsidR="0014698F" w:rsidRPr="0007613C">
        <w:rPr>
          <w:b/>
          <w:sz w:val="28"/>
          <w:szCs w:val="28"/>
        </w:rPr>
        <w:t xml:space="preserve">до 20 </w:t>
      </w:r>
      <w:r w:rsidR="0007613C" w:rsidRPr="0007613C">
        <w:rPr>
          <w:b/>
          <w:sz w:val="28"/>
          <w:szCs w:val="28"/>
        </w:rPr>
        <w:t>сентября</w:t>
      </w:r>
      <w:r w:rsidR="0007613C">
        <w:rPr>
          <w:sz w:val="28"/>
          <w:szCs w:val="28"/>
        </w:rPr>
        <w:t xml:space="preserve"> </w:t>
      </w:r>
      <w:r w:rsidR="0007613C" w:rsidRPr="0007613C">
        <w:rPr>
          <w:b/>
          <w:sz w:val="28"/>
          <w:szCs w:val="28"/>
        </w:rPr>
        <w:t>2022 года</w:t>
      </w:r>
      <w:r w:rsidR="0007613C">
        <w:rPr>
          <w:sz w:val="28"/>
          <w:szCs w:val="28"/>
        </w:rPr>
        <w:t xml:space="preserve"> </w:t>
      </w:r>
      <w:r w:rsidR="0007613C" w:rsidRPr="0014698F">
        <w:rPr>
          <w:sz w:val="28"/>
          <w:szCs w:val="28"/>
        </w:rPr>
        <w:t>подать</w:t>
      </w:r>
      <w:r w:rsidR="0014698F" w:rsidRPr="0014698F">
        <w:rPr>
          <w:sz w:val="28"/>
          <w:szCs w:val="28"/>
        </w:rPr>
        <w:t xml:space="preserve"> заявку и представить согласие родителей (законных представителей) обучающегося на обработку персональных данных на электронный </w:t>
      </w:r>
      <w:r w:rsidR="00E968E0" w:rsidRPr="0014698F">
        <w:rPr>
          <w:sz w:val="28"/>
          <w:szCs w:val="28"/>
        </w:rPr>
        <w:t>адрес</w:t>
      </w:r>
      <w:r w:rsidR="00E968E0" w:rsidRPr="0007613C">
        <w:t xml:space="preserve"> </w:t>
      </w:r>
      <w:hyperlink r:id="rId5" w:history="1">
        <w:r w:rsidR="00E968E0" w:rsidRPr="00B265E3">
          <w:rPr>
            <w:rStyle w:val="a3"/>
          </w:rPr>
          <w:t>olimp.dgunh@yandex.ru</w:t>
        </w:r>
      </w:hyperlink>
      <w:r w:rsidR="00E968E0" w:rsidRPr="00E968E0">
        <w:t xml:space="preserve">   </w:t>
      </w:r>
    </w:p>
    <w:p w:rsidR="0014698F" w:rsidRDefault="0014698F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98F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участие в Олимпиаде могут подать образовательные организации или обучающиеся самостоятельно. </w:t>
      </w:r>
    </w:p>
    <w:p w:rsidR="0007613C" w:rsidRPr="0007613C" w:rsidRDefault="0007613C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3C">
        <w:rPr>
          <w:rFonts w:ascii="Times New Roman" w:hAnsi="Times New Roman" w:cs="Times New Roman"/>
          <w:sz w:val="28"/>
          <w:szCs w:val="28"/>
        </w:rPr>
        <w:t>По итогам отборочного тура Олимпиады составляется общий рейтинг резуль</w:t>
      </w:r>
      <w:r>
        <w:rPr>
          <w:rFonts w:ascii="Times New Roman" w:hAnsi="Times New Roman" w:cs="Times New Roman"/>
          <w:sz w:val="28"/>
          <w:szCs w:val="28"/>
        </w:rPr>
        <w:t>татов собеседования</w:t>
      </w:r>
      <w:r w:rsidRPr="0007613C">
        <w:rPr>
          <w:rFonts w:ascii="Times New Roman" w:hAnsi="Times New Roman" w:cs="Times New Roman"/>
          <w:sz w:val="28"/>
          <w:szCs w:val="28"/>
        </w:rPr>
        <w:t xml:space="preserve">, на основании которого в соответствии с установленной квотой </w:t>
      </w:r>
      <w:r w:rsidR="009E2BC9">
        <w:rPr>
          <w:rFonts w:ascii="Times New Roman" w:hAnsi="Times New Roman" w:cs="Times New Roman"/>
          <w:sz w:val="28"/>
          <w:szCs w:val="28"/>
        </w:rPr>
        <w:t>(</w:t>
      </w:r>
      <w:r w:rsidR="009E2BC9">
        <w:rPr>
          <w:rFonts w:ascii="Times New Roman" w:hAnsi="Times New Roman" w:cs="Times New Roman"/>
          <w:noProof/>
          <w:sz w:val="28"/>
          <w:szCs w:val="28"/>
          <w:lang w:eastAsia="ru-RU"/>
        </w:rPr>
        <w:t>60)</w:t>
      </w:r>
      <w:r w:rsidRPr="0007613C">
        <w:rPr>
          <w:rFonts w:ascii="Times New Roman" w:hAnsi="Times New Roman" w:cs="Times New Roman"/>
          <w:sz w:val="28"/>
          <w:szCs w:val="28"/>
        </w:rPr>
        <w:t xml:space="preserve"> отбираются обучающиеся для участия в очном туре Олимпиады. </w:t>
      </w:r>
    </w:p>
    <w:p w:rsidR="00513798" w:rsidRPr="002E5D39" w:rsidRDefault="0007613C" w:rsidP="009E2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Главным критерием отбора будет</w:t>
      </w:r>
      <w:r w:rsidR="005137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13798" w:rsidRPr="002E5D39">
        <w:rPr>
          <w:rFonts w:ascii="Times New Roman" w:hAnsi="Times New Roman" w:cs="Times New Roman"/>
          <w:noProof/>
          <w:sz w:val="28"/>
          <w:szCs w:val="28"/>
          <w:lang w:eastAsia="ru-RU"/>
        </w:rPr>
        <w:t>общий уровень компетентности учащихся в освоении гуман</w:t>
      </w:r>
      <w:r w:rsidR="00320971">
        <w:rPr>
          <w:rFonts w:ascii="Times New Roman" w:hAnsi="Times New Roman" w:cs="Times New Roman"/>
          <w:noProof/>
          <w:sz w:val="28"/>
          <w:szCs w:val="28"/>
          <w:lang w:eastAsia="ru-RU"/>
        </w:rPr>
        <w:t>итарных предметов, а также</w:t>
      </w:r>
      <w:r w:rsidR="00513798" w:rsidRPr="002E5D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коммуникативные способности. </w:t>
      </w:r>
    </w:p>
    <w:p w:rsidR="00975B2E" w:rsidRPr="0019795F" w:rsidRDefault="00975B2E" w:rsidP="00975B2E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9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 w:rsidRPr="001979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отборочного тура, (согласно </w:t>
      </w:r>
      <w:r w:rsidRPr="0019795F">
        <w:rPr>
          <w:rFonts w:ascii="Times New Roman" w:hAnsi="Times New Roman" w:cs="Times New Roman"/>
          <w:sz w:val="28"/>
          <w:szCs w:val="28"/>
        </w:rPr>
        <w:t>графика проведения отборочных туров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795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795F">
        <w:rPr>
          <w:rFonts w:ascii="Times New Roman" w:hAnsi="Times New Roman" w:cs="Times New Roman"/>
          <w:sz w:val="28"/>
          <w:szCs w:val="28"/>
        </w:rPr>
        <w:t>1</w:t>
      </w:r>
      <w:r w:rsidRPr="0019795F">
        <w:rPr>
          <w:rFonts w:ascii="Times New Roman" w:hAnsi="Times New Roman" w:cs="Times New Roman"/>
          <w:sz w:val="28"/>
          <w:szCs w:val="28"/>
        </w:rPr>
        <w:t xml:space="preserve">) </w:t>
      </w:r>
      <w:r w:rsidRPr="0019795F">
        <w:rPr>
          <w:rFonts w:ascii="Times New Roman" w:hAnsi="Times New Roman" w:cs="Times New Roman"/>
          <w:noProof/>
          <w:sz w:val="28"/>
          <w:szCs w:val="28"/>
          <w:lang w:eastAsia="ru-RU"/>
        </w:rPr>
        <w:t>ждем</w:t>
      </w:r>
      <w:r w:rsidRPr="0019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23 сентября – 24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19795F">
        <w:rPr>
          <w:rFonts w:ascii="Times New Roman" w:hAnsi="Times New Roman" w:cs="Times New Roman"/>
          <w:b/>
          <w:sz w:val="28"/>
          <w:szCs w:val="28"/>
        </w:rPr>
        <w:t>2022</w:t>
      </w:r>
      <w:r w:rsidRPr="0019795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97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Pr="00197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.00.</w:t>
      </w:r>
    </w:p>
    <w:p w:rsidR="00975B2E" w:rsidRPr="00D27DCF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Ссылка</w:t>
      </w:r>
      <w:r w:rsidRPr="00D27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подключения:</w:t>
      </w:r>
    </w:p>
    <w:p w:rsidR="00975B2E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5B2E" w:rsidRPr="00975B2E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23</w:t>
      </w:r>
      <w:r w:rsidRPr="00D27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сентября – </w:t>
      </w:r>
      <w:r w:rsidRPr="004A5B14">
        <w:rPr>
          <w:rFonts w:ascii="Tahoma" w:hAnsi="Tahoma" w:cs="Tahoma"/>
          <w:sz w:val="28"/>
          <w:szCs w:val="28"/>
          <w:shd w:val="clear" w:color="auto" w:fill="FFFFFF"/>
        </w:rPr>
        <w:t>﻿</w:t>
      </w:r>
      <w:r w:rsidRPr="004A5B14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Отборочный тур региональной телевизионной гуманитарной олимпиады "Умники и умницы Дагестана"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 часов).</w:t>
      </w:r>
    </w:p>
    <w:p w:rsidR="00975B2E" w:rsidRPr="00975B2E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Подключиться к конференции </w:t>
      </w:r>
      <w:proofErr w:type="spellStart"/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</w:p>
    <w:p w:rsidR="00975B2E" w:rsidRPr="00975B2E" w:rsidRDefault="00975B2E" w:rsidP="0097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https://us04web.zoom.us/j/72614011253?pwd=7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TQLia94SEBJuBzo38Soa3jbRkXRzv.1</w:t>
      </w:r>
    </w:p>
    <w:p w:rsidR="00975B2E" w:rsidRPr="00975B2E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Идентификатор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конференции: 726 1401 1253. </w:t>
      </w: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Код доступа: ni4hB3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B2E" w:rsidRPr="004A5B14" w:rsidRDefault="00975B2E" w:rsidP="00975B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24 сентябр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27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4A5B14">
        <w:rPr>
          <w:rFonts w:ascii="Tahoma" w:hAnsi="Tahoma" w:cs="Tahoma"/>
          <w:sz w:val="28"/>
          <w:szCs w:val="28"/>
          <w:shd w:val="clear" w:color="auto" w:fill="FFFFFF"/>
        </w:rPr>
        <w:t>﻿</w:t>
      </w:r>
      <w:r w:rsidRPr="004A5B14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Отборочный тур региональной телевизионной гуманитарной олимпиады "Умники и умницы Дагестана"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 часов).</w:t>
      </w:r>
    </w:p>
    <w:p w:rsidR="00975B2E" w:rsidRPr="00975B2E" w:rsidRDefault="00975B2E" w:rsidP="00975B2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ahoma" w:hAnsi="Tahoma" w:cs="Tahoma"/>
          <w:sz w:val="28"/>
          <w:szCs w:val="28"/>
          <w:shd w:val="clear" w:color="auto" w:fill="FFFFFF"/>
        </w:rPr>
        <w:t>﻿</w:t>
      </w: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Подключиться к конференции </w:t>
      </w:r>
      <w:proofErr w:type="spellStart"/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</w:p>
    <w:p w:rsidR="00975B2E" w:rsidRPr="00975B2E" w:rsidRDefault="00975B2E" w:rsidP="00975B2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https://us04web.zoom.us/j/74832563215?pwd=U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n73oVqWqnxIRmUZaW6jhatVazxya8.1</w:t>
      </w:r>
    </w:p>
    <w:p w:rsidR="00975B2E" w:rsidRPr="00975B2E" w:rsidRDefault="00975B2E" w:rsidP="00975B2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атор конференции: 748 3256 3215. </w:t>
      </w:r>
      <w:r w:rsidRPr="00975B2E">
        <w:rPr>
          <w:rFonts w:ascii="Times New Roman" w:hAnsi="Times New Roman" w:cs="Times New Roman"/>
          <w:sz w:val="28"/>
          <w:szCs w:val="28"/>
          <w:shd w:val="clear" w:color="auto" w:fill="FFFFFF"/>
        </w:rPr>
        <w:t>Код доступа: g9PDeY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B2E" w:rsidRPr="00D27DCF" w:rsidRDefault="00975B2E" w:rsidP="00975B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Default="00975B2E" w:rsidP="00975B2E">
      <w:pPr>
        <w:tabs>
          <w:tab w:val="left" w:pos="709"/>
          <w:tab w:val="left" w:pos="993"/>
        </w:tabs>
        <w:jc w:val="right"/>
        <w:rPr>
          <w:b/>
          <w:szCs w:val="28"/>
        </w:rPr>
      </w:pPr>
    </w:p>
    <w:p w:rsidR="00975B2E" w:rsidRPr="00975B2E" w:rsidRDefault="00975B2E" w:rsidP="00975B2E">
      <w:pPr>
        <w:tabs>
          <w:tab w:val="left" w:pos="709"/>
          <w:tab w:val="left" w:pos="993"/>
        </w:tabs>
        <w:jc w:val="right"/>
        <w:rPr>
          <w:rFonts w:ascii="Times New Roman" w:hAnsi="Times New Roman" w:cs="Times New Roman"/>
          <w:b/>
          <w:szCs w:val="28"/>
        </w:rPr>
      </w:pPr>
    </w:p>
    <w:p w:rsidR="00975B2E" w:rsidRPr="00975B2E" w:rsidRDefault="00975B2E" w:rsidP="00975B2E">
      <w:pPr>
        <w:tabs>
          <w:tab w:val="left" w:pos="709"/>
          <w:tab w:val="left" w:pos="993"/>
        </w:tabs>
        <w:jc w:val="right"/>
        <w:rPr>
          <w:rFonts w:ascii="Times New Roman" w:hAnsi="Times New Roman" w:cs="Times New Roman"/>
          <w:b/>
          <w:szCs w:val="28"/>
        </w:rPr>
      </w:pPr>
      <w:r w:rsidRPr="00975B2E">
        <w:rPr>
          <w:rFonts w:ascii="Times New Roman" w:hAnsi="Times New Roman" w:cs="Times New Roman"/>
          <w:b/>
          <w:szCs w:val="28"/>
        </w:rPr>
        <w:t>Приложение №1</w:t>
      </w:r>
    </w:p>
    <w:p w:rsidR="00975B2E" w:rsidRPr="00975B2E" w:rsidRDefault="00975B2E" w:rsidP="00975B2E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Cs w:val="28"/>
        </w:rPr>
      </w:pPr>
      <w:r w:rsidRPr="00975B2E">
        <w:rPr>
          <w:rFonts w:ascii="Times New Roman" w:hAnsi="Times New Roman" w:cs="Times New Roman"/>
          <w:b/>
          <w:szCs w:val="28"/>
        </w:rPr>
        <w:t>График проведения отборочных туров</w:t>
      </w:r>
    </w:p>
    <w:p w:rsidR="00975B2E" w:rsidRPr="00975B2E" w:rsidRDefault="00975B2E" w:rsidP="00975B2E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75B2E" w:rsidRPr="00975B2E" w:rsidTr="004E3369"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Территориальные округа</w:t>
            </w:r>
          </w:p>
        </w:tc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Муниципальные образования</w:t>
            </w:r>
          </w:p>
        </w:tc>
        <w:tc>
          <w:tcPr>
            <w:tcW w:w="3172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Даты проведения отборочных туров</w:t>
            </w:r>
          </w:p>
        </w:tc>
      </w:tr>
      <w:tr w:rsidR="00975B2E" w:rsidRPr="00975B2E" w:rsidTr="004E3369"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B2E">
              <w:rPr>
                <w:rStyle w:val="a4"/>
                <w:color w:val="000000"/>
                <w:szCs w:val="28"/>
                <w:bdr w:val="none" w:sz="0" w:space="0" w:color="auto" w:frame="1"/>
              </w:rPr>
              <w:t>Центральный округ</w:t>
            </w:r>
          </w:p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75B2E">
              <w:rPr>
                <w:color w:val="000000"/>
                <w:sz w:val="28"/>
                <w:szCs w:val="28"/>
              </w:rPr>
              <w:t>Кумторкалинский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Сергокалинский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Буйнакский,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Кизилюртовский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районы, города Махачкала, Каспийск, Избербаш, Буйнакск и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3172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23</w:t>
            </w:r>
            <w:r w:rsidRPr="00975B2E">
              <w:rPr>
                <w:rFonts w:ascii="Times New Roman" w:hAnsi="Times New Roman" w:cs="Times New Roman"/>
                <w:szCs w:val="28"/>
              </w:rPr>
              <w:t>.09.202</w:t>
            </w:r>
            <w:r w:rsidRPr="00975B2E">
              <w:rPr>
                <w:rFonts w:ascii="Times New Roman" w:hAnsi="Times New Roman" w:cs="Times New Roman"/>
                <w:szCs w:val="28"/>
              </w:rPr>
              <w:t>2</w:t>
            </w:r>
            <w:r w:rsidRPr="00975B2E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  <w:tr w:rsidR="00975B2E" w:rsidRPr="00975B2E" w:rsidTr="004E3369"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B2E">
              <w:rPr>
                <w:rStyle w:val="a4"/>
                <w:color w:val="000000"/>
                <w:szCs w:val="28"/>
                <w:bdr w:val="none" w:sz="0" w:space="0" w:color="auto" w:frame="1"/>
              </w:rPr>
              <w:t>Северный округ</w:t>
            </w:r>
          </w:p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75B2E">
              <w:rPr>
                <w:color w:val="000000"/>
                <w:sz w:val="28"/>
                <w:szCs w:val="28"/>
              </w:rPr>
              <w:t>Бабаюртовский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Кизлярский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Новолакский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Ногайский, Хасавюртовский и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Тарумовский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районы, города Хасавюрт, Кизляр и Южно-Сухокумск</w:t>
            </w:r>
          </w:p>
        </w:tc>
        <w:tc>
          <w:tcPr>
            <w:tcW w:w="3172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23</w:t>
            </w:r>
            <w:r w:rsidRPr="00975B2E">
              <w:rPr>
                <w:rFonts w:ascii="Times New Roman" w:hAnsi="Times New Roman" w:cs="Times New Roman"/>
                <w:szCs w:val="28"/>
              </w:rPr>
              <w:t>.09.20</w:t>
            </w:r>
            <w:r w:rsidRPr="00975B2E">
              <w:rPr>
                <w:rFonts w:ascii="Times New Roman" w:hAnsi="Times New Roman" w:cs="Times New Roman"/>
                <w:szCs w:val="28"/>
              </w:rPr>
              <w:t>22</w:t>
            </w:r>
            <w:r w:rsidRPr="00975B2E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  <w:tr w:rsidR="00975B2E" w:rsidRPr="00975B2E" w:rsidTr="004E3369"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B2E">
              <w:rPr>
                <w:rStyle w:val="a4"/>
                <w:color w:val="000000"/>
                <w:szCs w:val="28"/>
                <w:bdr w:val="none" w:sz="0" w:space="0" w:color="auto" w:frame="1"/>
              </w:rPr>
              <w:t>Южный округ</w:t>
            </w:r>
          </w:p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75B2E">
              <w:rPr>
                <w:color w:val="000000"/>
                <w:sz w:val="28"/>
                <w:szCs w:val="28"/>
              </w:rPr>
              <w:t xml:space="preserve">Дербентский,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Докузпаринский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Агульский,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Ахтынский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Дахадаевский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Кайтагский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Курахский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Рутульский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>, Табасаранский, Сулейман-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Стальский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Хивский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районы, города Дагестанские Огни и Дербент</w:t>
            </w:r>
          </w:p>
        </w:tc>
        <w:tc>
          <w:tcPr>
            <w:tcW w:w="3172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75B2E">
              <w:rPr>
                <w:rFonts w:ascii="Times New Roman" w:hAnsi="Times New Roman" w:cs="Times New Roman"/>
                <w:szCs w:val="28"/>
              </w:rPr>
              <w:t>24</w:t>
            </w:r>
            <w:r w:rsidRPr="00975B2E">
              <w:rPr>
                <w:rFonts w:ascii="Times New Roman" w:hAnsi="Times New Roman" w:cs="Times New Roman"/>
                <w:szCs w:val="28"/>
              </w:rPr>
              <w:t>.</w:t>
            </w:r>
            <w:r w:rsidRPr="00975B2E">
              <w:rPr>
                <w:rFonts w:ascii="Times New Roman" w:hAnsi="Times New Roman" w:cs="Times New Roman"/>
                <w:szCs w:val="28"/>
              </w:rPr>
              <w:t>09</w:t>
            </w:r>
            <w:r w:rsidRPr="00975B2E">
              <w:rPr>
                <w:rFonts w:ascii="Times New Roman" w:hAnsi="Times New Roman" w:cs="Times New Roman"/>
                <w:szCs w:val="28"/>
              </w:rPr>
              <w:t>.202</w:t>
            </w:r>
            <w:r w:rsidRPr="00975B2E">
              <w:rPr>
                <w:rFonts w:ascii="Times New Roman" w:hAnsi="Times New Roman" w:cs="Times New Roman"/>
                <w:szCs w:val="28"/>
              </w:rPr>
              <w:t>2</w:t>
            </w:r>
            <w:r w:rsidRPr="00975B2E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  <w:tr w:rsidR="00975B2E" w:rsidRPr="00975B2E" w:rsidTr="004E3369"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B2E">
              <w:rPr>
                <w:rStyle w:val="a4"/>
                <w:color w:val="000000"/>
                <w:szCs w:val="28"/>
                <w:bdr w:val="none" w:sz="0" w:space="0" w:color="auto" w:frame="1"/>
              </w:rPr>
              <w:lastRenderedPageBreak/>
              <w:t>Горный округ</w:t>
            </w:r>
          </w:p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975B2E" w:rsidRPr="00975B2E" w:rsidRDefault="00975B2E" w:rsidP="004E3369">
            <w:pPr>
              <w:pStyle w:val="a5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75B2E">
              <w:rPr>
                <w:color w:val="000000"/>
                <w:sz w:val="28"/>
                <w:szCs w:val="28"/>
              </w:rPr>
              <w:t>Акушинский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Ахвахский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Ботлихский,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Гергебильский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Гумбетовский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Гунибский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Кулинский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Лакский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Левашинский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Тляратинский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Хунзахский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Цумадинский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Цунтинский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Чародинский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75B2E">
              <w:rPr>
                <w:color w:val="000000"/>
                <w:sz w:val="28"/>
                <w:szCs w:val="28"/>
              </w:rPr>
              <w:t>Шамильский</w:t>
            </w:r>
            <w:proofErr w:type="spellEnd"/>
            <w:r w:rsidRPr="00975B2E">
              <w:rPr>
                <w:color w:val="000000"/>
                <w:sz w:val="28"/>
                <w:szCs w:val="28"/>
              </w:rPr>
              <w:t xml:space="preserve"> районы, Бежтинский участок</w:t>
            </w:r>
          </w:p>
        </w:tc>
        <w:tc>
          <w:tcPr>
            <w:tcW w:w="3172" w:type="dxa"/>
            <w:shd w:val="clear" w:color="auto" w:fill="auto"/>
          </w:tcPr>
          <w:p w:rsidR="00975B2E" w:rsidRPr="00975B2E" w:rsidRDefault="00975B2E" w:rsidP="004E336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24.09.</w:t>
            </w:r>
            <w:r w:rsidRPr="00975B2E">
              <w:rPr>
                <w:rFonts w:ascii="Times New Roman" w:hAnsi="Times New Roman" w:cs="Times New Roman"/>
                <w:szCs w:val="28"/>
              </w:rPr>
              <w:t>202</w:t>
            </w:r>
            <w:r w:rsidRPr="00975B2E">
              <w:rPr>
                <w:rFonts w:ascii="Times New Roman" w:hAnsi="Times New Roman" w:cs="Times New Roman"/>
                <w:szCs w:val="28"/>
              </w:rPr>
              <w:t>2</w:t>
            </w:r>
            <w:r w:rsidRPr="00975B2E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:rsidR="00975B2E" w:rsidRPr="00975B2E" w:rsidRDefault="00975B2E" w:rsidP="00975B2E">
      <w:pPr>
        <w:rPr>
          <w:rFonts w:ascii="Times New Roman" w:hAnsi="Times New Roman" w:cs="Times New Roman"/>
        </w:rPr>
      </w:pPr>
    </w:p>
    <w:p w:rsidR="00513798" w:rsidRPr="00975B2E" w:rsidRDefault="00513798" w:rsidP="009E2BC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D0E" w:rsidRPr="00975B2E" w:rsidRDefault="00FD0D0E" w:rsidP="009E2BC9">
      <w:pPr>
        <w:jc w:val="both"/>
        <w:rPr>
          <w:rFonts w:ascii="Times New Roman" w:hAnsi="Times New Roman" w:cs="Times New Roman"/>
        </w:rPr>
      </w:pPr>
    </w:p>
    <w:sectPr w:rsidR="00FD0D0E" w:rsidRPr="0097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EC"/>
    <w:rsid w:val="0007613C"/>
    <w:rsid w:val="0014698F"/>
    <w:rsid w:val="002E5D39"/>
    <w:rsid w:val="00320971"/>
    <w:rsid w:val="00484889"/>
    <w:rsid w:val="004D0006"/>
    <w:rsid w:val="00513798"/>
    <w:rsid w:val="0052170A"/>
    <w:rsid w:val="00975B2E"/>
    <w:rsid w:val="009E0189"/>
    <w:rsid w:val="009E22EC"/>
    <w:rsid w:val="009E2BC9"/>
    <w:rsid w:val="00BD65FD"/>
    <w:rsid w:val="00CB3FB5"/>
    <w:rsid w:val="00DF4171"/>
    <w:rsid w:val="00E968E0"/>
    <w:rsid w:val="00FC2132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47D9"/>
  <w15:docId w15:val="{F4D4F556-868C-4F3B-9DFC-4090F839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613C"/>
    <w:rPr>
      <w:color w:val="0000FF" w:themeColor="hyperlink"/>
      <w:u w:val="single"/>
    </w:rPr>
  </w:style>
  <w:style w:type="character" w:styleId="a4">
    <w:name w:val="Strong"/>
    <w:uiPriority w:val="22"/>
    <w:qFormat/>
    <w:rsid w:val="00975B2E"/>
    <w:rPr>
      <w:b/>
      <w:bCs/>
    </w:rPr>
  </w:style>
  <w:style w:type="paragraph" w:styleId="a5">
    <w:name w:val="Normal (Web)"/>
    <w:basedOn w:val="a"/>
    <w:uiPriority w:val="99"/>
    <w:unhideWhenUsed/>
    <w:rsid w:val="009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imp.dgun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9AD7-AB1F-41A4-804A-B9AE236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Пахрудин Нугаев</cp:lastModifiedBy>
  <cp:revision>14</cp:revision>
  <dcterms:created xsi:type="dcterms:W3CDTF">2020-10-01T09:18:00Z</dcterms:created>
  <dcterms:modified xsi:type="dcterms:W3CDTF">2022-08-31T08:55:00Z</dcterms:modified>
</cp:coreProperties>
</file>